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51867" w14:textId="77777777" w:rsidR="001D4174" w:rsidRDefault="001D4174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8C9C525" w14:textId="77777777" w:rsidR="00D21C84" w:rsidRDefault="00D21C84">
      <w:pPr>
        <w:spacing w:line="240" w:lineRule="auto"/>
        <w:jc w:val="center"/>
        <w:rPr>
          <w:rFonts w:ascii="Calibri" w:eastAsia="Calibri" w:hAnsi="Calibri" w:cs="Calibri"/>
          <w:b/>
          <w:sz w:val="56"/>
          <w:szCs w:val="64"/>
        </w:rPr>
      </w:pPr>
    </w:p>
    <w:p w14:paraId="4F3202F9" w14:textId="7550689A" w:rsidR="00DC212C" w:rsidRPr="00BB3FBE" w:rsidRDefault="00DC212C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64"/>
        </w:rPr>
      </w:pPr>
      <w:r w:rsidRPr="00BB3FBE">
        <w:rPr>
          <w:rFonts w:ascii="Times New Roman" w:eastAsia="Calibri" w:hAnsi="Times New Roman" w:cs="Times New Roman"/>
          <w:b/>
          <w:sz w:val="52"/>
          <w:szCs w:val="64"/>
        </w:rPr>
        <w:t xml:space="preserve">A cosa servirà mai </w:t>
      </w:r>
    </w:p>
    <w:p w14:paraId="39CEB119" w14:textId="0CC3F654" w:rsidR="005D687D" w:rsidRPr="00BB3FBE" w:rsidRDefault="00DC212C">
      <w:pPr>
        <w:spacing w:line="240" w:lineRule="auto"/>
        <w:jc w:val="center"/>
        <w:rPr>
          <w:rFonts w:ascii="Times New Roman" w:eastAsia="Calibri" w:hAnsi="Times New Roman" w:cs="Times New Roman"/>
          <w:b/>
          <w:sz w:val="52"/>
          <w:szCs w:val="64"/>
        </w:rPr>
      </w:pPr>
      <w:r w:rsidRPr="00BB3FBE">
        <w:rPr>
          <w:rFonts w:ascii="Times New Roman" w:eastAsia="Calibri" w:hAnsi="Times New Roman" w:cs="Times New Roman"/>
          <w:b/>
          <w:sz w:val="52"/>
          <w:szCs w:val="64"/>
        </w:rPr>
        <w:t>la (</w:t>
      </w:r>
      <w:r w:rsidR="00441A18">
        <w:rPr>
          <w:rFonts w:ascii="Times New Roman" w:eastAsia="Calibri" w:hAnsi="Times New Roman" w:cs="Times New Roman"/>
          <w:b/>
          <w:sz w:val="52"/>
          <w:szCs w:val="64"/>
        </w:rPr>
        <w:t>S</w:t>
      </w:r>
      <w:bookmarkStart w:id="0" w:name="_GoBack"/>
      <w:bookmarkEnd w:id="0"/>
      <w:r w:rsidRPr="00BB3FBE">
        <w:rPr>
          <w:rFonts w:ascii="Times New Roman" w:eastAsia="Calibri" w:hAnsi="Times New Roman" w:cs="Times New Roman"/>
          <w:b/>
          <w:sz w:val="52"/>
          <w:szCs w:val="64"/>
        </w:rPr>
        <w:t xml:space="preserve">toria della) </w:t>
      </w:r>
      <w:r w:rsidR="00441A18">
        <w:rPr>
          <w:rFonts w:ascii="Times New Roman" w:eastAsia="Calibri" w:hAnsi="Times New Roman" w:cs="Times New Roman"/>
          <w:b/>
          <w:sz w:val="52"/>
          <w:szCs w:val="64"/>
        </w:rPr>
        <w:t>B</w:t>
      </w:r>
      <w:r w:rsidRPr="00BB3FBE">
        <w:rPr>
          <w:rFonts w:ascii="Times New Roman" w:eastAsia="Calibri" w:hAnsi="Times New Roman" w:cs="Times New Roman"/>
          <w:b/>
          <w:sz w:val="52"/>
          <w:szCs w:val="64"/>
        </w:rPr>
        <w:t xml:space="preserve">otanica? </w:t>
      </w:r>
    </w:p>
    <w:p w14:paraId="0C25E9CD" w14:textId="709D7CC7" w:rsidR="00DC212C" w:rsidRPr="00B1762D" w:rsidRDefault="00DC212C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AFE13B3" w14:textId="66556860" w:rsidR="00DC212C" w:rsidRPr="00B1762D" w:rsidRDefault="00DC212C" w:rsidP="0090323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762D">
        <w:rPr>
          <w:rFonts w:ascii="Times New Roman" w:eastAsia="Calibri" w:hAnsi="Times New Roman" w:cs="Times New Roman"/>
          <w:b/>
          <w:sz w:val="28"/>
          <w:szCs w:val="24"/>
        </w:rPr>
        <w:t xml:space="preserve">Venerdì 15 settembre 2023, ore 14:00 – 16:30 </w:t>
      </w:r>
    </w:p>
    <w:p w14:paraId="64511C51" w14:textId="636CF73A" w:rsidR="00DC212C" w:rsidRPr="00B1762D" w:rsidRDefault="00DC212C" w:rsidP="00903234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1762D">
        <w:rPr>
          <w:rFonts w:ascii="Times New Roman" w:eastAsia="Calibri" w:hAnsi="Times New Roman" w:cs="Times New Roman"/>
          <w:b/>
          <w:sz w:val="28"/>
          <w:szCs w:val="24"/>
        </w:rPr>
        <w:t>Pisa, Polo Didattico San Rossore 1938</w:t>
      </w:r>
    </w:p>
    <w:p w14:paraId="3FF8D510" w14:textId="77777777" w:rsidR="00DC212C" w:rsidRPr="000B5229" w:rsidRDefault="00DC212C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14:paraId="7D0272DD" w14:textId="77777777" w:rsidR="002B2A11" w:rsidRDefault="002B2A11" w:rsidP="00DC212C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6FCBEF" w14:textId="082DF7AB" w:rsidR="00A87419" w:rsidRDefault="00A87419" w:rsidP="00D21C8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A conclusione del 118° Congresso della Società Botanica Italiana </w:t>
      </w:r>
      <w:r w:rsidR="0090323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03234">
        <w:rPr>
          <w:rFonts w:ascii="Times New Roman" w:eastAsia="Calibri" w:hAnsi="Times New Roman" w:cs="Times New Roman"/>
          <w:sz w:val="24"/>
          <w:szCs w:val="24"/>
        </w:rPr>
        <w:t>IX INTERNATIONAL PLANT SCIENCE CONFERENCE</w:t>
      </w:r>
      <w:r w:rsidR="00903234">
        <w:rPr>
          <w:rFonts w:ascii="Times New Roman" w:eastAsia="Calibri" w:hAnsi="Times New Roman" w:cs="Times New Roman"/>
          <w:sz w:val="24"/>
          <w:szCs w:val="24"/>
        </w:rPr>
        <w:t xml:space="preserve"> (13 – 16 settembre 2023</w:t>
      </w:r>
      <w:r w:rsidR="00441A18">
        <w:rPr>
          <w:rFonts w:ascii="Times New Roman" w:eastAsia="Calibri" w:hAnsi="Times New Roman" w:cs="Times New Roman"/>
          <w:sz w:val="24"/>
          <w:szCs w:val="24"/>
        </w:rPr>
        <w:t>),</w:t>
      </w:r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03234">
        <w:rPr>
          <w:rFonts w:ascii="Times New Roman" w:eastAsia="Calibri" w:hAnsi="Times New Roman" w:cs="Times New Roman"/>
          <w:b/>
          <w:sz w:val="24"/>
          <w:szCs w:val="24"/>
        </w:rPr>
        <w:t>venerdì 15 settembre</w:t>
      </w:r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 2023, alle </w:t>
      </w:r>
      <w:r w:rsidRPr="00903234">
        <w:rPr>
          <w:rFonts w:ascii="Times New Roman" w:eastAsia="Calibri" w:hAnsi="Times New Roman" w:cs="Times New Roman"/>
          <w:b/>
          <w:sz w:val="24"/>
          <w:szCs w:val="24"/>
        </w:rPr>
        <w:t>ore 14:00</w:t>
      </w:r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 si terrà il simposio divulgativo </w:t>
      </w:r>
      <w:r w:rsidRPr="0090323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A cosa servirà mai la (Storia della) </w:t>
      </w:r>
      <w:proofErr w:type="gramStart"/>
      <w:r w:rsidRPr="00903234">
        <w:rPr>
          <w:rFonts w:ascii="Times New Roman" w:hAnsi="Times New Roman" w:cs="Times New Roman"/>
          <w:b/>
          <w:color w:val="333333"/>
          <w:sz w:val="24"/>
          <w:szCs w:val="24"/>
        </w:rPr>
        <w:t>Botanica?</w:t>
      </w:r>
      <w:r w:rsidRPr="00903234">
        <w:rPr>
          <w:rFonts w:ascii="Times New Roman" w:hAnsi="Times New Roman" w:cs="Times New Roman"/>
          <w:color w:val="333333"/>
          <w:sz w:val="24"/>
          <w:szCs w:val="24"/>
        </w:rPr>
        <w:t>,</w:t>
      </w:r>
      <w:proofErr w:type="gramEnd"/>
      <w:r w:rsidRPr="00903234">
        <w:rPr>
          <w:rFonts w:ascii="Times New Roman" w:hAnsi="Times New Roman" w:cs="Times New Roman"/>
          <w:color w:val="333333"/>
          <w:sz w:val="24"/>
          <w:szCs w:val="24"/>
        </w:rPr>
        <w:t xml:space="preserve"> moderato dal comunicatore scientifico </w:t>
      </w:r>
      <w:r w:rsidRPr="00903234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Giovanni </w:t>
      </w:r>
      <w:proofErr w:type="spellStart"/>
      <w:r w:rsidRPr="00903234">
        <w:rPr>
          <w:rFonts w:ascii="Times New Roman" w:hAnsi="Times New Roman" w:cs="Times New Roman"/>
          <w:b/>
          <w:color w:val="333333"/>
          <w:sz w:val="24"/>
          <w:szCs w:val="24"/>
        </w:rPr>
        <w:t>Carrada</w:t>
      </w:r>
      <w:proofErr w:type="spellEnd"/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E6B7D5C" w14:textId="77777777" w:rsidR="00903234" w:rsidRPr="000B5229" w:rsidRDefault="00903234" w:rsidP="00D21C8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7F015E03" w14:textId="0D93FD13" w:rsidR="002B2A11" w:rsidRDefault="00DC212C" w:rsidP="00D21C84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03234">
        <w:rPr>
          <w:rFonts w:ascii="Times New Roman" w:eastAsia="Calibri" w:hAnsi="Times New Roman" w:cs="Times New Roman"/>
          <w:sz w:val="24"/>
          <w:szCs w:val="24"/>
        </w:rPr>
        <w:t xml:space="preserve">Lo studio della Storia della Botanica non rappresenta un classico studio "antiquario", fine a sé stesso, bensì assume oggi un significato innovativo e rilevante, sia per chi fa ricerca, sia per illuminare aspetti importanti della nostra cultura. Quest’anno ricorrono i 2000 anni dalla nascita di Plinio il Vecchio, botanico antesignano, e i 480 anni dalla fondazione dell’Orto Botanico di Pisa. Assieme ad autorevoli rappresentanti di alcune delle sedi botaniche italiane più significative dal punto di vista storico, </w:t>
      </w:r>
      <w:r w:rsidR="009A7C1F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="000B5229">
        <w:rPr>
          <w:rFonts w:ascii="Times New Roman" w:eastAsia="Calibri" w:hAnsi="Times New Roman" w:cs="Times New Roman"/>
          <w:sz w:val="24"/>
          <w:szCs w:val="24"/>
        </w:rPr>
        <w:t>s</w:t>
      </w:r>
      <w:r w:rsidRPr="00903234">
        <w:rPr>
          <w:rFonts w:ascii="Times New Roman" w:eastAsia="Calibri" w:hAnsi="Times New Roman" w:cs="Times New Roman"/>
          <w:sz w:val="24"/>
          <w:szCs w:val="24"/>
        </w:rPr>
        <w:t>imposio si propone di ricostruire vicende, storie e personaggi che hanno contribuito a tenere alto il nome della Botanica Italiana e, più in generale, della cultura del nostro Paese.</w:t>
      </w:r>
    </w:p>
    <w:p w14:paraId="762614B8" w14:textId="77777777" w:rsidR="00903234" w:rsidRPr="000B5229" w:rsidRDefault="00903234" w:rsidP="00D21C84">
      <w:pPr>
        <w:spacing w:line="36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3A07052E" w14:textId="1351EF65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  <w:lang w:val="it"/>
        </w:rPr>
      </w:pPr>
      <w:r w:rsidRPr="00903234">
        <w:rPr>
          <w:rFonts w:eastAsia="Calibri"/>
        </w:rPr>
        <w:t>I</w:t>
      </w:r>
      <w:proofErr w:type="spellStart"/>
      <w:r w:rsidRPr="000B5229">
        <w:rPr>
          <w:rFonts w:eastAsia="Calibri"/>
          <w:lang w:val="it"/>
        </w:rPr>
        <w:t>nterverranno</w:t>
      </w:r>
      <w:proofErr w:type="spellEnd"/>
      <w:r w:rsidR="00441A18">
        <w:rPr>
          <w:rFonts w:eastAsia="Calibri"/>
          <w:lang w:val="it"/>
        </w:rPr>
        <w:t xml:space="preserve">: </w:t>
      </w:r>
    </w:p>
    <w:p w14:paraId="34FF02DF" w14:textId="77777777" w:rsidR="00441A18" w:rsidRDefault="00441A18" w:rsidP="00441A18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>
        <w:rPr>
          <w:rFonts w:eastAsia="Calibri"/>
        </w:rPr>
        <w:t xml:space="preserve">Fabio </w:t>
      </w:r>
      <w:proofErr w:type="spellStart"/>
      <w:r>
        <w:rPr>
          <w:rFonts w:eastAsia="Calibri"/>
        </w:rPr>
        <w:t>Attorre</w:t>
      </w:r>
      <w:proofErr w:type="spellEnd"/>
      <w:r>
        <w:rPr>
          <w:rFonts w:eastAsia="Calibri"/>
        </w:rPr>
        <w:t xml:space="preserve">, </w:t>
      </w:r>
      <w:r w:rsidRPr="00903234">
        <w:rPr>
          <w:rFonts w:eastAsia="Calibri"/>
        </w:rPr>
        <w:t>Sapienza Università di Roma</w:t>
      </w:r>
    </w:p>
    <w:p w14:paraId="0014BCB7" w14:textId="4F9984E1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 xml:space="preserve">Barbara </w:t>
      </w:r>
      <w:proofErr w:type="spellStart"/>
      <w:r w:rsidRPr="00903234">
        <w:rPr>
          <w:rFonts w:eastAsia="Calibri"/>
        </w:rPr>
        <w:t>Baldan</w:t>
      </w:r>
      <w:proofErr w:type="spellEnd"/>
      <w:r w:rsidR="000B5229">
        <w:rPr>
          <w:rFonts w:eastAsia="Calibri"/>
        </w:rPr>
        <w:t xml:space="preserve">, </w:t>
      </w:r>
      <w:r w:rsidRPr="00903234">
        <w:rPr>
          <w:rFonts w:eastAsia="Calibri"/>
        </w:rPr>
        <w:t>Università di Padova</w:t>
      </w:r>
    </w:p>
    <w:p w14:paraId="1AF77322" w14:textId="2BF89D1D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>Paolo Caputo</w:t>
      </w:r>
      <w:r w:rsidR="000B5229">
        <w:rPr>
          <w:rFonts w:eastAsia="Calibri"/>
        </w:rPr>
        <w:t>,</w:t>
      </w:r>
      <w:r w:rsidRPr="00903234">
        <w:rPr>
          <w:rFonts w:eastAsia="Calibri"/>
        </w:rPr>
        <w:t xml:space="preserve"> Università di Napoli "Federico II"</w:t>
      </w:r>
    </w:p>
    <w:p w14:paraId="52099478" w14:textId="06F8BD6D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proofErr w:type="spellStart"/>
      <w:r w:rsidRPr="00903234">
        <w:rPr>
          <w:rFonts w:eastAsia="Calibri"/>
        </w:rPr>
        <w:t>Juri</w:t>
      </w:r>
      <w:proofErr w:type="spellEnd"/>
      <w:r w:rsidRPr="00903234">
        <w:rPr>
          <w:rFonts w:eastAsia="Calibri"/>
        </w:rPr>
        <w:t xml:space="preserve"> Nascimbene</w:t>
      </w:r>
      <w:r w:rsidR="000B5229">
        <w:rPr>
          <w:rFonts w:eastAsia="Calibri"/>
        </w:rPr>
        <w:t>,</w:t>
      </w:r>
      <w:r w:rsidRPr="00903234">
        <w:rPr>
          <w:rFonts w:eastAsia="Calibri"/>
        </w:rPr>
        <w:t xml:space="preserve"> Università di Bologna</w:t>
      </w:r>
    </w:p>
    <w:p w14:paraId="5F6155F3" w14:textId="77777777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>Alessio Papini</w:t>
      </w:r>
      <w:r w:rsidR="000B5229">
        <w:rPr>
          <w:rFonts w:eastAsia="Calibri"/>
        </w:rPr>
        <w:t>,</w:t>
      </w:r>
      <w:r w:rsidRPr="00903234">
        <w:rPr>
          <w:rFonts w:eastAsia="Calibri"/>
        </w:rPr>
        <w:t xml:space="preserve"> Università di Firenze</w:t>
      </w:r>
    </w:p>
    <w:p w14:paraId="455BAB9D" w14:textId="77777777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>Lorenzo Peruzzi</w:t>
      </w:r>
      <w:r w:rsidR="000B5229">
        <w:rPr>
          <w:rFonts w:eastAsia="Calibri"/>
        </w:rPr>
        <w:t xml:space="preserve">, </w:t>
      </w:r>
      <w:r w:rsidRPr="00903234">
        <w:rPr>
          <w:rFonts w:eastAsia="Calibri"/>
        </w:rPr>
        <w:t>Università di Pisa</w:t>
      </w:r>
    </w:p>
    <w:p w14:paraId="3C1E5B83" w14:textId="77777777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>Maria Consolata Siniscalco</w:t>
      </w:r>
      <w:r w:rsidR="000B5229">
        <w:rPr>
          <w:rFonts w:eastAsia="Calibri"/>
        </w:rPr>
        <w:t xml:space="preserve">, </w:t>
      </w:r>
      <w:r w:rsidRPr="00903234">
        <w:rPr>
          <w:rFonts w:eastAsia="Calibri"/>
        </w:rPr>
        <w:t>Università di Torino</w:t>
      </w:r>
    </w:p>
    <w:p w14:paraId="4D42F889" w14:textId="77777777" w:rsid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eastAsia="Calibri"/>
        </w:rPr>
      </w:pPr>
      <w:r w:rsidRPr="00903234">
        <w:rPr>
          <w:rFonts w:eastAsia="Calibri"/>
        </w:rPr>
        <w:t>Francesco Maria Raimondo</w:t>
      </w:r>
      <w:r w:rsidR="000B5229">
        <w:rPr>
          <w:rFonts w:eastAsia="Calibri"/>
        </w:rPr>
        <w:t>,</w:t>
      </w:r>
      <w:r w:rsidRPr="00903234">
        <w:rPr>
          <w:rFonts w:eastAsia="Calibri"/>
        </w:rPr>
        <w:t xml:space="preserve"> Università di Palermo</w:t>
      </w:r>
    </w:p>
    <w:p w14:paraId="6AB9F193" w14:textId="06B7D34A" w:rsidR="005D687D" w:rsidRPr="000B5229" w:rsidRDefault="00DC212C" w:rsidP="000B5229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333333"/>
          <w:sz w:val="21"/>
          <w:szCs w:val="21"/>
        </w:rPr>
      </w:pPr>
      <w:proofErr w:type="spellStart"/>
      <w:r w:rsidRPr="00903234">
        <w:rPr>
          <w:rFonts w:eastAsia="Calibri"/>
        </w:rPr>
        <w:t>Solveig</w:t>
      </w:r>
      <w:proofErr w:type="spellEnd"/>
      <w:r w:rsidRPr="00903234">
        <w:rPr>
          <w:rFonts w:eastAsia="Calibri"/>
        </w:rPr>
        <w:t xml:space="preserve"> Tosi</w:t>
      </w:r>
      <w:r w:rsidR="000B5229">
        <w:rPr>
          <w:rFonts w:eastAsia="Calibri"/>
        </w:rPr>
        <w:t xml:space="preserve">, </w:t>
      </w:r>
      <w:r w:rsidRPr="00903234">
        <w:rPr>
          <w:rFonts w:eastAsia="Calibri"/>
        </w:rPr>
        <w:t>Università di Pavia</w:t>
      </w:r>
    </w:p>
    <w:p w14:paraId="344DC1B2" w14:textId="260C9CD6" w:rsidR="00903234" w:rsidRDefault="00903234" w:rsidP="000B522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06C069" w14:textId="77777777" w:rsidR="000B5229" w:rsidRDefault="000B5229" w:rsidP="000B522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11BABB8A" w14:textId="77777777" w:rsidR="000B5229" w:rsidRDefault="000B5229" w:rsidP="000B522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61A13206" w14:textId="77777777" w:rsidR="00BB3FBE" w:rsidRDefault="00BB3FBE" w:rsidP="000B522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561E14F" w14:textId="77777777" w:rsidR="00BB3FBE" w:rsidRDefault="00BB3FBE" w:rsidP="000B5229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</w:rPr>
      </w:pPr>
    </w:p>
    <w:p w14:paraId="7A75791A" w14:textId="77777777" w:rsidR="005D687D" w:rsidRPr="00903234" w:rsidRDefault="005D687D" w:rsidP="000B5229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64C20B" w14:textId="77777777" w:rsidR="005D687D" w:rsidRPr="00903234" w:rsidRDefault="005D687D" w:rsidP="000B5229">
      <w:pPr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45A0FD63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99D65EC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E0A6BAF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4A62EDD8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566CAC3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5BA3AD9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486175B" w14:textId="77777777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E5B74F4" w14:textId="3C411701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81C44E0" w14:textId="5F8B121A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5424948" w14:textId="0B024732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171FC56" w14:textId="3CEA71C5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91B563B" w14:textId="78C7C9BB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39302E5" w14:textId="59E2DDB0" w:rsidR="00903234" w:rsidRDefault="00903234" w:rsidP="000B5229">
      <w:pPr>
        <w:spacing w:line="240" w:lineRule="auto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F5F8240" w14:textId="3E14BEDF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3CEB40F6" w14:textId="2827EFF1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1F2CAA79" w14:textId="0F94A719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4DB13F7" w14:textId="7399D92C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02D6325" w14:textId="18416D84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1132A29" w14:textId="77452C20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33BAC189" w14:textId="1E9F6CA1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5171761" w14:textId="41E8DB99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1D3D63FC" w14:textId="5731877F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22801E2" w14:textId="73DD0068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06596AA" w14:textId="5451950E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8D014C0" w14:textId="41B8E9BC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DEB9EEC" w14:textId="033CA479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487E5640" w14:textId="31BFBA1B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3537B05" w14:textId="54A34728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16EDA94B" w14:textId="36845AF8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EA2A2D4" w14:textId="104D647A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4145E69" w14:textId="1C769D91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D8778BA" w14:textId="212F4220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D089533" w14:textId="3D509B9F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586EF149" w14:textId="332B6525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2D41E4D" w14:textId="3E9B2BFE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1F375B4" w14:textId="53F770B4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6E159412" w14:textId="4CDE6CB3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BFCFA1A" w14:textId="03138094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1E386C09" w14:textId="75954692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AC153CF" w14:textId="65B9274E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0B25C5F6" w14:textId="4328340D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861ADB6" w14:textId="77777777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234D2F64" w14:textId="77777777" w:rsidR="00903234" w:rsidRDefault="00903234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</w:p>
    <w:p w14:paraId="7BDE8F3F" w14:textId="2F9EDE25" w:rsidR="005D687D" w:rsidRPr="00903234" w:rsidRDefault="00DC212C" w:rsidP="00E05370">
      <w:pPr>
        <w:spacing w:line="240" w:lineRule="auto"/>
        <w:rPr>
          <w:rFonts w:ascii="Times New Roman" w:eastAsia="Calibri" w:hAnsi="Times New Roman" w:cs="Times New Roman"/>
          <w:b/>
          <w:sz w:val="20"/>
          <w:szCs w:val="24"/>
        </w:rPr>
      </w:pPr>
      <w:r w:rsidRPr="00903234">
        <w:rPr>
          <w:rFonts w:ascii="Times New Roman" w:eastAsia="Calibri" w:hAnsi="Times New Roman" w:cs="Times New Roman"/>
          <w:b/>
          <w:sz w:val="20"/>
          <w:szCs w:val="24"/>
        </w:rPr>
        <w:t>Orto e Museo Botanico</w:t>
      </w:r>
    </w:p>
    <w:p w14:paraId="52117920" w14:textId="4314775D" w:rsidR="00D603E3" w:rsidRPr="00903234" w:rsidRDefault="00D21C84" w:rsidP="00D21C84">
      <w:pPr>
        <w:spacing w:line="240" w:lineRule="auto"/>
        <w:rPr>
          <w:rFonts w:ascii="Times New Roman" w:eastAsia="Calibri" w:hAnsi="Times New Roman" w:cs="Times New Roman"/>
          <w:sz w:val="20"/>
          <w:szCs w:val="24"/>
          <w:lang w:val="en-US"/>
        </w:rPr>
      </w:pPr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Via Luca </w:t>
      </w:r>
      <w:proofErr w:type="spellStart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>Ghini</w:t>
      </w:r>
      <w:proofErr w:type="spellEnd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 13 / Via Roma 56</w:t>
      </w:r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br/>
        <w:t>E-mail: info.ortomuseobot@sma.unipi.it</w:t>
      </w:r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br/>
        <w:t>Tel: (+39) 050 2211310 (</w:t>
      </w:r>
      <w:proofErr w:type="spellStart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>Portineria</w:t>
      </w:r>
      <w:proofErr w:type="spellEnd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 Via </w:t>
      </w:r>
      <w:proofErr w:type="spellStart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>Ghini</w:t>
      </w:r>
      <w:proofErr w:type="spellEnd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>) / (+39) 050 2211318 (</w:t>
      </w:r>
      <w:proofErr w:type="spellStart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>Portineria</w:t>
      </w:r>
      <w:proofErr w:type="spellEnd"/>
      <w:r w:rsidRPr="00903234">
        <w:rPr>
          <w:rFonts w:ascii="Times New Roman" w:eastAsia="Calibri" w:hAnsi="Times New Roman" w:cs="Times New Roman"/>
          <w:sz w:val="20"/>
          <w:szCs w:val="24"/>
          <w:lang w:val="en-US"/>
        </w:rPr>
        <w:t xml:space="preserve"> Via Roma)</w:t>
      </w:r>
    </w:p>
    <w:p w14:paraId="033400BB" w14:textId="5748446B" w:rsidR="00D21C84" w:rsidRPr="00903234" w:rsidRDefault="00D21C84" w:rsidP="00D21C84">
      <w:pPr>
        <w:spacing w:line="240" w:lineRule="auto"/>
        <w:rPr>
          <w:rFonts w:ascii="Times New Roman" w:eastAsia="Calibri" w:hAnsi="Times New Roman" w:cs="Times New Roman"/>
          <w:sz w:val="20"/>
          <w:szCs w:val="24"/>
          <w:highlight w:val="yellow"/>
          <w:lang w:val="it-IT"/>
        </w:rPr>
      </w:pPr>
      <w:r w:rsidRPr="00903234">
        <w:rPr>
          <w:rFonts w:ascii="Times New Roman" w:eastAsia="Calibri" w:hAnsi="Times New Roman" w:cs="Times New Roman"/>
          <w:sz w:val="20"/>
          <w:szCs w:val="24"/>
          <w:lang w:val="it-IT"/>
        </w:rPr>
        <w:t>Sito: https://www.ortomuseobot.sma.unipi.it</w:t>
      </w:r>
    </w:p>
    <w:sectPr w:rsidR="00D21C84" w:rsidRPr="00903234" w:rsidSect="001D7938">
      <w:headerReference w:type="default" r:id="rId7"/>
      <w:pgSz w:w="11909" w:h="16834"/>
      <w:pgMar w:top="1440" w:right="1440" w:bottom="523" w:left="1440" w:header="73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32772" w14:textId="77777777" w:rsidR="007E122E" w:rsidRDefault="007E122E">
      <w:pPr>
        <w:spacing w:line="240" w:lineRule="auto"/>
      </w:pPr>
      <w:r>
        <w:separator/>
      </w:r>
    </w:p>
  </w:endnote>
  <w:endnote w:type="continuationSeparator" w:id="0">
    <w:p w14:paraId="255CF6F2" w14:textId="77777777" w:rsidR="007E122E" w:rsidRDefault="007E1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E051" w14:textId="77777777" w:rsidR="007E122E" w:rsidRDefault="007E122E">
      <w:pPr>
        <w:spacing w:line="240" w:lineRule="auto"/>
      </w:pPr>
      <w:r>
        <w:separator/>
      </w:r>
    </w:p>
  </w:footnote>
  <w:footnote w:type="continuationSeparator" w:id="0">
    <w:p w14:paraId="50D7CF83" w14:textId="77777777" w:rsidR="007E122E" w:rsidRDefault="007E1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847D" w14:textId="7BAAEDAF" w:rsidR="007E122E" w:rsidRDefault="00441A18">
    <w:pPr>
      <w:tabs>
        <w:tab w:val="center" w:pos="4819"/>
        <w:tab w:val="right" w:pos="9638"/>
      </w:tabs>
      <w:spacing w:line="240" w:lineRule="auto"/>
      <w:ind w:hanging="2"/>
    </w:pPr>
    <w:r>
      <w:rPr>
        <w:noProof/>
      </w:rPr>
      <w:drawing>
        <wp:anchor distT="0" distB="0" distL="114300" distR="114300" simplePos="0" relativeHeight="251678720" behindDoc="0" locked="0" layoutInCell="1" allowOverlap="1" wp14:anchorId="3E31E776" wp14:editId="53D3BF88">
          <wp:simplePos x="0" y="0"/>
          <wp:positionH relativeFrom="column">
            <wp:posOffset>1188272</wp:posOffset>
          </wp:positionH>
          <wp:positionV relativeFrom="paragraph">
            <wp:posOffset>139636</wp:posOffset>
          </wp:positionV>
          <wp:extent cx="1054735" cy="56134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unipi_pant54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735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18D4FB9" wp14:editId="35CE5960">
          <wp:simplePos x="0" y="0"/>
          <wp:positionH relativeFrom="column">
            <wp:posOffset>3109846</wp:posOffset>
          </wp:positionH>
          <wp:positionV relativeFrom="paragraph">
            <wp:posOffset>74295</wp:posOffset>
          </wp:positionV>
          <wp:extent cx="525780" cy="658495"/>
          <wp:effectExtent l="0" t="0" r="7620" b="825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ort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658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1" wp14:anchorId="42331CD5" wp14:editId="45F7FC05">
          <wp:simplePos x="0" y="0"/>
          <wp:positionH relativeFrom="column">
            <wp:posOffset>4359921</wp:posOffset>
          </wp:positionH>
          <wp:positionV relativeFrom="paragraph">
            <wp:posOffset>132523</wp:posOffset>
          </wp:positionV>
          <wp:extent cx="1400810" cy="570865"/>
          <wp:effectExtent l="0" t="0" r="8890" b="635"/>
          <wp:wrapSquare wrapText="bothSides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MA_Logo_2 Color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212C">
      <w:t xml:space="preserve">      </w:t>
    </w:r>
    <w:r w:rsidR="00DC212C">
      <w:rPr>
        <w:noProof/>
      </w:rPr>
      <w:t xml:space="preserve">                              </w:t>
    </w:r>
  </w:p>
  <w:p w14:paraId="494D8C52" w14:textId="26DCAB3F" w:rsidR="007E122E" w:rsidRDefault="00441A18">
    <w:pPr>
      <w:tabs>
        <w:tab w:val="center" w:pos="4819"/>
        <w:tab w:val="right" w:pos="9638"/>
      </w:tabs>
      <w:spacing w:line="240" w:lineRule="auto"/>
      <w:ind w:hanging="2"/>
    </w:pPr>
    <w:r>
      <w:rPr>
        <w:noProof/>
      </w:rPr>
      <w:drawing>
        <wp:inline distT="0" distB="0" distL="0" distR="0" wp14:anchorId="0457DE4A" wp14:editId="1DE2EC9E">
          <wp:extent cx="568618" cy="601305"/>
          <wp:effectExtent l="0" t="0" r="3175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oc Bot Ita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03" cy="611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87D"/>
    <w:rsid w:val="00085279"/>
    <w:rsid w:val="000B5229"/>
    <w:rsid w:val="001D4174"/>
    <w:rsid w:val="001D7938"/>
    <w:rsid w:val="002267A5"/>
    <w:rsid w:val="002B2A11"/>
    <w:rsid w:val="00411109"/>
    <w:rsid w:val="00441A18"/>
    <w:rsid w:val="005D608B"/>
    <w:rsid w:val="005D687D"/>
    <w:rsid w:val="005F3C83"/>
    <w:rsid w:val="0072372C"/>
    <w:rsid w:val="007E122E"/>
    <w:rsid w:val="008126A1"/>
    <w:rsid w:val="00903234"/>
    <w:rsid w:val="009A2001"/>
    <w:rsid w:val="009A7C1F"/>
    <w:rsid w:val="00A87419"/>
    <w:rsid w:val="00A955A7"/>
    <w:rsid w:val="00B1762D"/>
    <w:rsid w:val="00B51E19"/>
    <w:rsid w:val="00BB3FBE"/>
    <w:rsid w:val="00CE4295"/>
    <w:rsid w:val="00D03E0B"/>
    <w:rsid w:val="00D21C84"/>
    <w:rsid w:val="00D603E3"/>
    <w:rsid w:val="00D74F38"/>
    <w:rsid w:val="00DC212C"/>
    <w:rsid w:val="00E05370"/>
    <w:rsid w:val="00E700DA"/>
    <w:rsid w:val="00EC674E"/>
    <w:rsid w:val="00F2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57F98"/>
  <w15:docId w15:val="{43BD13D7-462F-432D-932E-61932002D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C142D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42D3"/>
  </w:style>
  <w:style w:type="paragraph" w:styleId="Pidipagina">
    <w:name w:val="footer"/>
    <w:basedOn w:val="Normale"/>
    <w:link w:val="PidipaginaCarattere"/>
    <w:uiPriority w:val="99"/>
    <w:unhideWhenUsed/>
    <w:rsid w:val="00C142D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42D3"/>
  </w:style>
  <w:style w:type="character" w:styleId="Collegamentoipertestuale">
    <w:name w:val="Hyperlink"/>
    <w:basedOn w:val="Carpredefinitoparagrafo"/>
    <w:uiPriority w:val="99"/>
    <w:unhideWhenUsed/>
    <w:rsid w:val="00D603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603E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B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F+3BvrlhHnuwBFELGcyoLYSzoQ==">AMUW2mUmrJ9+rL0olpeRp8XmOeWrs/afOuHG0HMQvxyN3ESDtiNyMF/3MNRy8CrtCHGeT2lCnM8c+HCF/mvmIOGya2RgYQl+wO08h6kQXxyG0zxxJFaPXFVnDcYsdqjDKUxDthbiK/vc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Elena Profeti</cp:lastModifiedBy>
  <cp:revision>11</cp:revision>
  <cp:lastPrinted>2022-11-04T09:35:00Z</cp:lastPrinted>
  <dcterms:created xsi:type="dcterms:W3CDTF">2022-11-04T09:17:00Z</dcterms:created>
  <dcterms:modified xsi:type="dcterms:W3CDTF">2023-08-01T14:14:00Z</dcterms:modified>
</cp:coreProperties>
</file>